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Arial"/>
          <w:b/>
          <w:color w:val="777777"/>
          <w:kern w:val="0"/>
          <w:szCs w:val="20"/>
        </w:rPr>
      </w:pPr>
      <w:r>
        <w:rPr>
          <w:rFonts w:hint="eastAsia" w:ascii="微软雅黑" w:hAnsi="微软雅黑" w:eastAsia="微软雅黑"/>
          <w:b/>
          <w:sz w:val="24"/>
        </w:rPr>
        <w:t>附件二：</w:t>
      </w:r>
    </w:p>
    <w:tbl>
      <w:tblPr>
        <w:tblStyle w:val="2"/>
        <w:tblW w:w="1034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1134"/>
        <w:gridCol w:w="1134"/>
        <w:gridCol w:w="992"/>
        <w:gridCol w:w="1134"/>
        <w:gridCol w:w="993"/>
        <w:gridCol w:w="992"/>
        <w:gridCol w:w="850"/>
        <w:gridCol w:w="99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36"/>
              </w:rPr>
              <w:t>北京十一未来城学校大鱼艺术村空间文化建设项目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6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bookmarkStart w:id="0" w:name="RANGE!B2:K41"/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项目名称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工艺材质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预留电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规格尺寸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单价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总价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5A5A5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6DDE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入口展示(人工墙绘)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现场绘制（丙烯颜料）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1660*270cm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文化石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胶粘青石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30*130cm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海景堆头1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洗米石颗粒、天然石材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6-12mm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海景堆头2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缩水木材定制景观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30*110cm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学生手绘作品制作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瓦楞纸数控雕刻（素材扫描整理绘制）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60*20cm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立体装饰物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彩绘陈列板，数控雕刻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定制加厚纸板，数控切割喷漆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120*150cm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筒灯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18W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Ф50*120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DDC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永续绿植墙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仿真环保绿植墙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墙底打毛，底层挂网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仿真植绒青苔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定制亚克力面板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8mm亚克力数控切割打磨，定制亚克力面板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30*38cm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环保展板画面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画面写真UV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30*38cm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乳胶墙漆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原墙面打磨，两遍腻子打磨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第三、四遍立邦（梦幻千色- 紫色）涂刷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主题文字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8mm亚克力数控切割打磨，烤哑光白漆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91+91+120+300cm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回收双层画板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定制亚克力雕刻黏贴组装可开合、UV展示画面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7.29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地球圆形牌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定制加密pvc雕刻、打磨、画面UV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160*160cm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可更新展板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展板架定制：8mm亚克力数控切割打磨，刨槽黏贴。画面可安装在卡槽里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90*120cm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定制亚克力户型边框，卡槽固定网兜，回收塑料瓶装置在网兜内，轮廓发光灯带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180*180cm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3.24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消毒塑料瓶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展示台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定制实木隔板架防滑条，刨槽打磨加灯带，墙体嵌入膨胀螺栓固定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370*15cm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定制环保椅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设计定制再生（利用衣物）环保沙发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70*70*70cm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定制再生环保大树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设计定制承重树干（钢筋龙骨框架，铺设管线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300*300*100cm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石膏板封面批刮腻子滚涂乳胶漆，再生纸箱消毒整理喷漆安装固定，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300*300*100cm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树干（木地板）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旧木地板再利用粘贴在原有柱体，E0级颗粒板UV喷绘仿真树干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90*220cm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环保能量屋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设计定制8mm亚克力数控切割打磨，软扎板雕刻+UV工艺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140*180cm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轨道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60°光束角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14*16cm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射灯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18W、3500k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筒灯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18W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Ф50*120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灯带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COD防水软灯条、4000K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10W/米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插头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插头适配镇流器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150W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C0DA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垃圾瓶回收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结构支撑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25*25镀锌方管焊接骨架与墙体锚栓固定、表面细木工板找平打底。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木饰面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木饰面粘贴于骨架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1000*270cm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纸筒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纸筒胶点连接，填充满预留空间。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15*6.5cm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1,100.00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瓶子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塑料瓶消毒加工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主题文字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8mm亚克力数控切割打磨，烤哑光白漆。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射灯轨道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8#吊丝链接铝方通、铝方通下方安装轨道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2.5*4cm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射灯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18瓦、3500k、60°光束角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14*16cm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微软雅黑" w:hAnsi="微软雅黑" w:eastAsia="微软雅黑" w:cs="Arial"/>
          <w:b/>
          <w:color w:val="777777"/>
          <w:kern w:val="0"/>
          <w:sz w:val="20"/>
          <w:szCs w:val="20"/>
        </w:rPr>
      </w:pP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GMzYmZhMDRkZjhmZTgzNDMwYWUyYzhjMGYwYTIifQ=="/>
  </w:docVars>
  <w:rsids>
    <w:rsidRoot w:val="020D2239"/>
    <w:rsid w:val="020D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2023-02-13T03:58:00Z</dcterms:created>
  <dc:creator>10326</dc:creator>
  <cp:lastModifiedBy>10326</cp:lastModifiedBy>
  <dcterms:modified xsi:type="dcterms:W3CDTF">2023-02-13T03:58:39Z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EBB6358230674EE7BCFC87FCF5451FF4</vt:lpwstr>
  </property>
</Properties>
</file>